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51DBA" w14:textId="77777777" w:rsidR="0002269F" w:rsidRDefault="00675032">
      <w:pPr>
        <w:tabs>
          <w:tab w:val="left" w:pos="360"/>
          <w:tab w:val="left" w:pos="720"/>
        </w:tabs>
        <w:ind w:right="47" w:hanging="9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inline distT="0" distB="0" distL="0" distR="0" wp14:anchorId="76751DDE" wp14:editId="76751DDF">
            <wp:extent cx="2907030" cy="139890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6751DE0" wp14:editId="76751DE1">
                <wp:simplePos x="0" y="0"/>
                <wp:positionH relativeFrom="column">
                  <wp:posOffset>-1800225</wp:posOffset>
                </wp:positionH>
                <wp:positionV relativeFrom="paragraph">
                  <wp:posOffset>635</wp:posOffset>
                </wp:positionV>
                <wp:extent cx="1457325" cy="7513955"/>
                <wp:effectExtent l="0" t="0" r="0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513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751DE6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E7" w14:textId="77777777" w:rsidR="0002269F" w:rsidRDefault="0067503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Our Mission</w:t>
                            </w:r>
                          </w:p>
                          <w:p w14:paraId="76751DE8" w14:textId="77777777" w:rsidR="0002269F" w:rsidRDefault="0002269F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6751DE9" w14:textId="77777777" w:rsidR="0002269F" w:rsidRDefault="00675032">
                            <w:pPr>
                              <w:pStyle w:val="FrameContents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The Mission of the Martin County EDA program is to Inspire Growth and Nurture Innovative Talent through Empowerment </w:t>
                            </w:r>
                          </w:p>
                          <w:p w14:paraId="76751DEA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EB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EC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22"/>
                              </w:rPr>
                              <w:t>Martin County EDA</w:t>
                            </w:r>
                          </w:p>
                          <w:p w14:paraId="76751DED" w14:textId="77777777" w:rsidR="0002269F" w:rsidRDefault="00675032">
                            <w:pPr>
                              <w:pStyle w:val="FrameContents"/>
                              <w:ind w:left="-90"/>
                              <w:jc w:val="right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Inspire Growth</w:t>
                            </w:r>
                          </w:p>
                          <w:p w14:paraId="76751DEE" w14:textId="77777777" w:rsidR="0002269F" w:rsidRDefault="00675032">
                            <w:pPr>
                              <w:pStyle w:val="FrameContents"/>
                              <w:ind w:left="-90"/>
                              <w:jc w:val="right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and Nurture Innovation Talent through</w:t>
                            </w:r>
                          </w:p>
                          <w:p w14:paraId="76751DEF" w14:textId="77777777" w:rsidR="0002269F" w:rsidRDefault="00675032">
                            <w:pPr>
                              <w:pStyle w:val="FrameContents"/>
                              <w:ind w:left="-90"/>
                              <w:jc w:val="right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Empowerment</w:t>
                            </w:r>
                          </w:p>
                          <w:p w14:paraId="76751DF0" w14:textId="77777777" w:rsidR="0002269F" w:rsidRDefault="0002269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76751DF1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F2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F3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Wes Anderson</w:t>
                            </w:r>
                          </w:p>
                          <w:p w14:paraId="76751DF4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Chairman</w:t>
                            </w:r>
                          </w:p>
                          <w:p w14:paraId="76751DF5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F6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F7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Steve Fosness</w:t>
                            </w:r>
                          </w:p>
                          <w:p w14:paraId="76751DF8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Vice Chairman</w:t>
                            </w:r>
                          </w:p>
                          <w:p w14:paraId="76751DF9" w14:textId="77777777" w:rsidR="0002269F" w:rsidRDefault="0002269F">
                            <w:pPr>
                              <w:pStyle w:val="FrameContents"/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FA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Tim Terfehr</w:t>
                            </w:r>
                          </w:p>
                          <w:p w14:paraId="76751DFB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Secretary/Treasurer</w:t>
                            </w:r>
                          </w:p>
                          <w:p w14:paraId="76751DFC" w14:textId="77777777" w:rsidR="0002269F" w:rsidRDefault="0002269F">
                            <w:pPr>
                              <w:pStyle w:val="FrameContents"/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14:paraId="76751DFD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Jaime Bleess</w:t>
                            </w:r>
                          </w:p>
                          <w:p w14:paraId="76751DFE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76751DFF" w14:textId="77777777" w:rsidR="0002269F" w:rsidRDefault="00675032">
                            <w:pPr>
                              <w:pStyle w:val="FrameContents"/>
                              <w:spacing w:before="440"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Richard Koons</w:t>
                            </w:r>
                          </w:p>
                          <w:p w14:paraId="76751E00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76751E01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E02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Brent Schultze</w:t>
                            </w:r>
                          </w:p>
                          <w:p w14:paraId="76751E03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76751E04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E05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Elizabeth Miller</w:t>
                            </w:r>
                          </w:p>
                          <w:p w14:paraId="76751E06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76751E07" w14:textId="77777777" w:rsidR="0002269F" w:rsidRDefault="0002269F">
                            <w:pPr>
                              <w:pStyle w:val="FrameContents"/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E08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Scott Higgins</w:t>
                            </w:r>
                          </w:p>
                          <w:p w14:paraId="76751E09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County Coordinator</w:t>
                            </w:r>
                          </w:p>
                          <w:p w14:paraId="76751E0A" w14:textId="77777777" w:rsidR="0002269F" w:rsidRDefault="0002269F">
                            <w:pPr>
                              <w:pStyle w:val="FrameContents"/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E0B" w14:textId="77777777" w:rsidR="0002269F" w:rsidRDefault="0002269F">
                            <w:pPr>
                              <w:pStyle w:val="FrameContents"/>
                              <w:spacing w:before="440"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E0C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51DE0" id="Rectangle 7" o:spid="_x0000_s1026" style="position:absolute;left:0;text-align:left;margin-left:-141.75pt;margin-top:.05pt;width:114.75pt;height:591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BrvwEAANkDAAAOAAAAZHJzL2Uyb0RvYy54bWysU8tu2zAQvBfoPxC817LdpkkFy0GRIL0U&#10;bZDHB9AUaREgucSSseS/75JS5DQ5peiF4mNndmd2tbkcnGUHhdGAb/hqseRMeQmt8fuGPz7cfLrg&#10;LCbhW2HBq4YfVeSX248fNn2o1Ro6sK1CRiQ+1n1oeJdSqKsqyk45ERcQlKdHDehEoiPuqxZFT+zO&#10;Vuvl8mvVA7YBQaoY6fZ6fOTbwq+1kum31lElZhtOtaWyYll3ea22G1HvUYTOyKkM8Q9VOGE8JZ2p&#10;rkUS7AnNGypnJEIEnRYSXAVaG6mKBlKzWr5Sc9+JoIoWMieG2ab4/2jlr8N9uEWyoQ+xjrTNKgaN&#10;Ln+pPjYUs46zWWpITNLl6svZ+fqCPJX0dn62+vxtXeysTvCAMf1Q4FjeNBypG8UkcfgZE6Wk0OeQ&#10;nM3DjbG2dMR61ueMf11TuPWEOlVaduloVY6z/k5pZtpScL6IEve7K4ts7DcNJFX73PVCRoAcqCnt&#10;O7ETJKNVGbN34mdQyQ8+zXhnPGCey1HnqC4LTcNumPq0g/Z4i0x42QGJG1318P0pgTbF2QwYoyYi&#10;mp9i+DTreUBfnkvU6Y/c/gEAAP//AwBQSwMEFAAGAAgAAAAhAPwu0rfdAAAACgEAAA8AAABkcnMv&#10;ZG93bnJldi54bWxMj19rwjAUxd8H+w7hCnurqbWO0jUVGYzB3nSCfYxJbIrNTWli7b79rk/b4+F3&#10;OH+q7ex6NpkxdB4FrJYpMIPK6w5bAcfvj6QAFqJELXuPRsCPCbCtn58qWWp/x72ZDrFlFIKhlAJs&#10;jEPJeVDWOBmWfjBI7OJHJyPJseV6lHcKdz3P0vSVO9khNVg5mHdr1PVwcwJ2U5OdmvZT983XNd9b&#10;FZpTVEK8LObdG7Bo5vhnhsd8mg41bTr7G+rAegFJVqw35H0QRjzZ5PTtTHJVrHPgdcX/X6h/AQAA&#10;//8DAFBLAQItABQABgAIAAAAIQC2gziS/gAAAOEBAAATAAAAAAAAAAAAAAAAAAAAAABbQ29udGVu&#10;dF9UeXBlc10ueG1sUEsBAi0AFAAGAAgAAAAhADj9If/WAAAAlAEAAAsAAAAAAAAAAAAAAAAALwEA&#10;AF9yZWxzLy5yZWxzUEsBAi0AFAAGAAgAAAAhAPHjgGu/AQAA2QMAAA4AAAAAAAAAAAAAAAAALgIA&#10;AGRycy9lMm9Eb2MueG1sUEsBAi0AFAAGAAgAAAAhAPwu0rfdAAAACgEAAA8AAAAAAAAAAAAAAAAA&#10;GQQAAGRycy9kb3ducmV2LnhtbFBLBQYAAAAABAAEAPMAAAAjBQAAAAA=&#10;" o:allowincell="f" filled="f" stroked="f" strokeweight="0">
                <v:textbox>
                  <w:txbxContent>
                    <w:p w14:paraId="76751DE6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E7" w14:textId="77777777" w:rsidR="0002269F" w:rsidRDefault="00675032">
                      <w:pPr>
                        <w:pStyle w:val="FrameContents"/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Our Mission</w:t>
                      </w:r>
                    </w:p>
                    <w:p w14:paraId="76751DE8" w14:textId="77777777" w:rsidR="0002269F" w:rsidRDefault="0002269F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  <w:p w14:paraId="76751DE9" w14:textId="77777777" w:rsidR="0002269F" w:rsidRDefault="00675032">
                      <w:pPr>
                        <w:pStyle w:val="FrameContents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The Mission of the Martin County EDA program is to Inspire Growth and Nurture Innovative Talent through Empowerment </w:t>
                      </w:r>
                    </w:p>
                    <w:p w14:paraId="76751DEA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EB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EC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22"/>
                        </w:rPr>
                        <w:t>Martin County EDA</w:t>
                      </w:r>
                    </w:p>
                    <w:p w14:paraId="76751DED" w14:textId="77777777" w:rsidR="0002269F" w:rsidRDefault="00675032">
                      <w:pPr>
                        <w:pStyle w:val="FrameContents"/>
                        <w:ind w:left="-90"/>
                        <w:jc w:val="right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Inspire Growth</w:t>
                      </w:r>
                    </w:p>
                    <w:p w14:paraId="76751DEE" w14:textId="77777777" w:rsidR="0002269F" w:rsidRDefault="00675032">
                      <w:pPr>
                        <w:pStyle w:val="FrameContents"/>
                        <w:ind w:left="-90"/>
                        <w:jc w:val="right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and Nurture Innovation Talent through</w:t>
                      </w:r>
                    </w:p>
                    <w:p w14:paraId="76751DEF" w14:textId="77777777" w:rsidR="0002269F" w:rsidRDefault="00675032">
                      <w:pPr>
                        <w:pStyle w:val="FrameContents"/>
                        <w:ind w:left="-90"/>
                        <w:jc w:val="right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Empowerment</w:t>
                      </w:r>
                    </w:p>
                    <w:p w14:paraId="76751DF0" w14:textId="77777777" w:rsidR="0002269F" w:rsidRDefault="0002269F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76751DF1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F2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F3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Wes Anderson</w:t>
                      </w:r>
                    </w:p>
                    <w:p w14:paraId="76751DF4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Chairman</w:t>
                      </w:r>
                    </w:p>
                    <w:p w14:paraId="76751DF5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F6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F7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Steve Fosness</w:t>
                      </w:r>
                    </w:p>
                    <w:p w14:paraId="76751DF8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Vice Chairman</w:t>
                      </w:r>
                    </w:p>
                    <w:p w14:paraId="76751DF9" w14:textId="77777777" w:rsidR="0002269F" w:rsidRDefault="0002269F">
                      <w:pPr>
                        <w:pStyle w:val="FrameContents"/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</w:p>
                    <w:p w14:paraId="76751DFA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Tim Terfehr</w:t>
                      </w:r>
                    </w:p>
                    <w:p w14:paraId="76751DFB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Secretary/Treasurer</w:t>
                      </w:r>
                    </w:p>
                    <w:p w14:paraId="76751DFC" w14:textId="77777777" w:rsidR="0002269F" w:rsidRDefault="0002269F">
                      <w:pPr>
                        <w:pStyle w:val="FrameContents"/>
                        <w:spacing w:line="360" w:lineRule="auto"/>
                        <w:rPr>
                          <w:color w:val="000000"/>
                        </w:rPr>
                      </w:pPr>
                    </w:p>
                    <w:p w14:paraId="76751DFD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Jaime Bleess</w:t>
                      </w:r>
                    </w:p>
                    <w:p w14:paraId="76751DFE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76751DFF" w14:textId="77777777" w:rsidR="0002269F" w:rsidRDefault="00675032">
                      <w:pPr>
                        <w:pStyle w:val="FrameContents"/>
                        <w:spacing w:before="440"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Richard Koons</w:t>
                      </w:r>
                    </w:p>
                    <w:p w14:paraId="76751E00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76751E01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E02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Brent Schultze</w:t>
                      </w:r>
                    </w:p>
                    <w:p w14:paraId="76751E03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76751E04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E05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Elizabeth Miller</w:t>
                      </w:r>
                    </w:p>
                    <w:p w14:paraId="76751E06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76751E07" w14:textId="77777777" w:rsidR="0002269F" w:rsidRDefault="0002269F">
                      <w:pPr>
                        <w:pStyle w:val="FrameContents"/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</w:p>
                    <w:p w14:paraId="76751E08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Scott Higgins</w:t>
                      </w:r>
                    </w:p>
                    <w:p w14:paraId="76751E09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County Coordinator</w:t>
                      </w:r>
                    </w:p>
                    <w:p w14:paraId="76751E0A" w14:textId="77777777" w:rsidR="0002269F" w:rsidRDefault="0002269F">
                      <w:pPr>
                        <w:pStyle w:val="FrameContents"/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</w:p>
                    <w:p w14:paraId="76751E0B" w14:textId="77777777" w:rsidR="0002269F" w:rsidRDefault="0002269F">
                      <w:pPr>
                        <w:pStyle w:val="FrameContents"/>
                        <w:spacing w:before="440" w:line="360" w:lineRule="auto"/>
                        <w:jc w:val="right"/>
                        <w:rPr>
                          <w:color w:val="000000"/>
                        </w:rPr>
                      </w:pPr>
                    </w:p>
                    <w:p w14:paraId="76751E0C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985" distL="6350" distR="7620" simplePos="0" relativeHeight="5" behindDoc="0" locked="0" layoutInCell="0" allowOverlap="1" wp14:anchorId="76751DE2" wp14:editId="76751DE3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635" cy="9144000"/>
                <wp:effectExtent l="6350" t="6350" r="7620" b="698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914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6E6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6" path="m0,0l-2147483648,-2147483647e" stroked="t" o:allowincell="f" style="position:absolute;margin-left:-27pt;margin-top:0.05pt;width:0pt;height:719.95pt;mso-wrap-style:none;v-text-anchor:middle" wp14:anchorId="65C01120" type="_x0000_t32">
                <v:fill o:detectmouseclick="t" on="false"/>
                <v:stroke color="#786e63" weight="12600" joinstyle="round" endcap="flat"/>
                <w10:wrap type="none"/>
              </v:shape>
            </w:pict>
          </mc:Fallback>
        </mc:AlternateContent>
      </w:r>
    </w:p>
    <w:p w14:paraId="76751DBB" w14:textId="77777777" w:rsidR="0002269F" w:rsidRDefault="0002269F">
      <w:pPr>
        <w:jc w:val="center"/>
        <w:rPr>
          <w:rFonts w:ascii="Trajan Pro" w:eastAsia="Trajan Pro" w:hAnsi="Trajan Pro" w:cs="Trajan Pro"/>
          <w:b/>
          <w:sz w:val="22"/>
          <w:szCs w:val="22"/>
        </w:rPr>
      </w:pPr>
    </w:p>
    <w:p w14:paraId="76751DBC" w14:textId="77777777" w:rsidR="0002269F" w:rsidRDefault="0067503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MARTIN COUNTY </w:t>
      </w:r>
    </w:p>
    <w:p w14:paraId="76751DBD" w14:textId="77777777" w:rsidR="0002269F" w:rsidRDefault="0067503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ECONOMIC DEVELOPMENT AUTHORITY</w:t>
      </w:r>
    </w:p>
    <w:p w14:paraId="76751DBE" w14:textId="77777777" w:rsidR="0002269F" w:rsidRDefault="00675032">
      <w:pP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MEETING NOTICE AND TENTATIVE AGENDA</w:t>
      </w:r>
    </w:p>
    <w:p w14:paraId="76751DBF" w14:textId="1BE923F7" w:rsidR="0002269F" w:rsidRDefault="00675032">
      <w:pP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Monday, </w:t>
      </w:r>
      <w:r w:rsidR="00ED22AD">
        <w:rPr>
          <w:rFonts w:ascii="Times New Roman" w:eastAsia="Times New Roman" w:hAnsi="Times New Roman" w:cs="Times New Roman"/>
          <w:b/>
          <w:color w:val="000000"/>
        </w:rPr>
        <w:t>June 3rd</w:t>
      </w:r>
      <w:r>
        <w:rPr>
          <w:rFonts w:ascii="Times New Roman" w:eastAsia="Times New Roman" w:hAnsi="Times New Roman" w:cs="Times New Roman"/>
          <w:b/>
          <w:color w:val="000000"/>
        </w:rPr>
        <w:t>, 2024 @ 5:15 p.m.</w:t>
      </w:r>
    </w:p>
    <w:p w14:paraId="76751DC0" w14:textId="77777777" w:rsidR="0002269F" w:rsidRDefault="0002269F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76751DC1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1.0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CALL TO ORDER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751DC2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14:paraId="76751DC3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2.0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AGENDA</w:t>
      </w:r>
    </w:p>
    <w:p w14:paraId="76751DC4" w14:textId="77777777" w:rsidR="0002269F" w:rsidRDefault="0002269F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76751DC5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3.0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MINUTES</w:t>
      </w:r>
    </w:p>
    <w:p w14:paraId="76751DC6" w14:textId="3F726D93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EB Garamond" w:eastAsia="EB Garamond" w:hAnsi="EB Garamond" w:cs="EB Garamond"/>
          <w:color w:val="000000"/>
          <w:sz w:val="17"/>
          <w:szCs w:val="17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3.1 Approve Minutes of the Regular Meetings for </w:t>
      </w:r>
      <w:r w:rsidR="00ED22AD">
        <w:rPr>
          <w:rFonts w:ascii="Times New Roman" w:eastAsia="Times New Roman" w:hAnsi="Times New Roman" w:cs="Times New Roman"/>
          <w:color w:val="000000"/>
        </w:rPr>
        <w:t>May 6,</w:t>
      </w:r>
      <w:r>
        <w:rPr>
          <w:rFonts w:ascii="Times New Roman" w:eastAsia="Times New Roman" w:hAnsi="Times New Roman" w:cs="Times New Roman"/>
          <w:color w:val="000000"/>
        </w:rPr>
        <w:t xml:space="preserve"> 2024</w:t>
      </w:r>
    </w:p>
    <w:p w14:paraId="76751DC7" w14:textId="77777777" w:rsidR="0002269F" w:rsidRDefault="0002269F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76751DC8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4.0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OLD BUSINESS </w:t>
      </w:r>
    </w:p>
    <w:p w14:paraId="76751DC9" w14:textId="77777777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76751DCA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5.0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EDA ACTIVITY </w:t>
      </w:r>
      <w:r>
        <w:rPr>
          <w:rFonts w:ascii="Times New Roman" w:eastAsia="Times New Roman" w:hAnsi="Times New Roman" w:cs="Times New Roman"/>
          <w:b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REPORTS</w:t>
      </w:r>
    </w:p>
    <w:p w14:paraId="76751DCB" w14:textId="77777777" w:rsidR="0002269F" w:rsidRDefault="00675032">
      <w:pPr>
        <w:spacing w:line="259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>
        <w:rPr>
          <w:rFonts w:ascii="Times New Roman" w:eastAsia="Times New Roman" w:hAnsi="Times New Roman" w:cs="Times New Roman"/>
        </w:rPr>
        <w:t>5.1 Retail Coach Update – A. Patten CEDA Consultant</w:t>
      </w:r>
    </w:p>
    <w:p w14:paraId="76751DCC" w14:textId="53D7FA84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5.2 EDA Monthly Activity Reports (</w:t>
      </w:r>
      <w:r w:rsidR="00ED22AD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2024) – A. Patten and  </w:t>
      </w:r>
    </w:p>
    <w:p w14:paraId="76751DCD" w14:textId="77777777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J. Schuetz, CEDA Consultants</w:t>
      </w:r>
    </w:p>
    <w:p w14:paraId="76751DCE" w14:textId="77777777" w:rsidR="0002269F" w:rsidRDefault="00675032">
      <w:pPr>
        <w:ind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76751DCF" w14:textId="77777777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6.0</w:t>
      </w:r>
      <w:r>
        <w:rPr>
          <w:rFonts w:ascii="Times New Roman" w:eastAsia="Times New Roman" w:hAnsi="Times New Roman" w:cs="Times New Roman"/>
          <w:b/>
          <w:u w:val="single"/>
        </w:rPr>
        <w:t xml:space="preserve"> NEW BUSINESS</w:t>
      </w:r>
    </w:p>
    <w:p w14:paraId="44AB2B78" w14:textId="2A7542A7" w:rsidR="001D2899" w:rsidRDefault="00675032" w:rsidP="001D2899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6.1 </w:t>
      </w:r>
      <w:r w:rsidR="001D2899" w:rsidRPr="001D2899">
        <w:rPr>
          <w:rFonts w:ascii="Times New Roman" w:eastAsia="Times New Roman" w:hAnsi="Times New Roman" w:cs="Times New Roman"/>
        </w:rPr>
        <w:t>Consider CY2025 Preliminary Budget Request</w:t>
      </w:r>
      <w:r w:rsidR="001D2899">
        <w:rPr>
          <w:rFonts w:ascii="Times New Roman" w:eastAsia="Times New Roman" w:hAnsi="Times New Roman" w:cs="Times New Roman"/>
        </w:rPr>
        <w:t xml:space="preserve"> – S. Higgins, County Coordinator</w:t>
      </w:r>
    </w:p>
    <w:p w14:paraId="2ADC725F" w14:textId="77777777" w:rsidR="006408B1" w:rsidRDefault="00675032" w:rsidP="006408B1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6.2 </w:t>
      </w:r>
      <w:r w:rsidR="00B4279A">
        <w:rPr>
          <w:rFonts w:ascii="Times New Roman" w:eastAsia="Times New Roman" w:hAnsi="Times New Roman" w:cs="Times New Roman"/>
        </w:rPr>
        <w:t xml:space="preserve">Consider Approval of </w:t>
      </w:r>
      <w:r w:rsidR="006408B1">
        <w:rPr>
          <w:rFonts w:ascii="Times New Roman" w:eastAsia="Times New Roman" w:hAnsi="Times New Roman" w:cs="Times New Roman"/>
        </w:rPr>
        <w:t xml:space="preserve">Joining Community Ventures Network – J. Schuetz, CEDA </w:t>
      </w:r>
    </w:p>
    <w:p w14:paraId="30360783" w14:textId="37CE1D02" w:rsidR="00B4279A" w:rsidRDefault="006408B1" w:rsidP="006408B1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Consultant</w:t>
      </w:r>
    </w:p>
    <w:p w14:paraId="2709A9F6" w14:textId="77777777" w:rsidR="00226A3C" w:rsidRDefault="00675032" w:rsidP="00226A3C">
      <w:pPr>
        <w:ind w:hanging="2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6.3 </w:t>
      </w:r>
      <w:r w:rsidR="008F734B" w:rsidRPr="008F734B">
        <w:rPr>
          <w:rFonts w:ascii="Times New Roman" w:hAnsi="Times New Roman" w:cs="Times New Roman"/>
        </w:rPr>
        <w:t xml:space="preserve">Consider </w:t>
      </w:r>
      <w:r w:rsidR="00B43FE4" w:rsidRPr="00B43FE4">
        <w:rPr>
          <w:rFonts w:ascii="Times New Roman" w:hAnsi="Times New Roman" w:cs="Times New Roman"/>
        </w:rPr>
        <w:t xml:space="preserve">Appointment EDA Board member to the Local Housing Trust Fund </w:t>
      </w:r>
      <w:r w:rsidR="00B43FE4">
        <w:rPr>
          <w:rFonts w:ascii="Times New Roman" w:hAnsi="Times New Roman" w:cs="Times New Roman"/>
        </w:rPr>
        <w:t xml:space="preserve"> </w:t>
      </w:r>
    </w:p>
    <w:p w14:paraId="76751DD3" w14:textId="6D032817" w:rsidR="0002269F" w:rsidRDefault="00226A3C" w:rsidP="0022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43FE4" w:rsidRPr="00B43FE4">
        <w:rPr>
          <w:rFonts w:ascii="Times New Roman" w:hAnsi="Times New Roman" w:cs="Times New Roman"/>
        </w:rPr>
        <w:t>Board</w:t>
      </w:r>
      <w:r w:rsidR="00675032">
        <w:rPr>
          <w:rFonts w:ascii="Times New Roman" w:hAnsi="Times New Roman" w:cs="Times New Roman"/>
        </w:rPr>
        <w:t xml:space="preserve"> A. Patten, CEDA Consultant</w:t>
      </w:r>
      <w:r w:rsidR="00766F7C">
        <w:rPr>
          <w:rFonts w:ascii="Times New Roman" w:hAnsi="Times New Roman" w:cs="Times New Roman"/>
        </w:rPr>
        <w:tab/>
      </w:r>
    </w:p>
    <w:p w14:paraId="3077A378" w14:textId="77777777" w:rsidR="000F2DF6" w:rsidRDefault="00462DD7" w:rsidP="0022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6.4 Consider Approval of Pursuit of Funds for Martin County Career Launch </w:t>
      </w:r>
    </w:p>
    <w:p w14:paraId="0740F21C" w14:textId="5D32530F" w:rsidR="00462DD7" w:rsidRPr="00B43FE4" w:rsidRDefault="000F2DF6" w:rsidP="0022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62DD7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– A. Patten and J. Schuetz, CEDA Consultants</w:t>
      </w:r>
    </w:p>
    <w:p w14:paraId="5F1466B4" w14:textId="77777777" w:rsidR="00675032" w:rsidRDefault="00675032" w:rsidP="00675032">
      <w:pPr>
        <w:ind w:hanging="270"/>
        <w:rPr>
          <w:rFonts w:ascii="Times New Roman" w:eastAsia="Times New Roman" w:hAnsi="Times New Roman" w:cs="Times New Roman"/>
        </w:rPr>
      </w:pPr>
    </w:p>
    <w:p w14:paraId="76751DD4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7.0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FINANCIALS</w:t>
      </w:r>
    </w:p>
    <w:p w14:paraId="76751DD5" w14:textId="1AD097EC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smallCaps/>
        </w:rPr>
        <w:t xml:space="preserve">7.1 </w:t>
      </w:r>
      <w:r>
        <w:rPr>
          <w:rFonts w:ascii="Times New Roman" w:eastAsia="Times New Roman" w:hAnsi="Times New Roman" w:cs="Times New Roman"/>
        </w:rPr>
        <w:t xml:space="preserve">Approve and Ratify Bills to be Paid </w:t>
      </w:r>
      <w:r w:rsidR="006408B1">
        <w:rPr>
          <w:rFonts w:ascii="Times New Roman" w:eastAsia="Times New Roman" w:hAnsi="Times New Roman" w:cs="Times New Roman"/>
        </w:rPr>
        <w:t>May 6</w:t>
      </w:r>
      <w:r w:rsidR="006408B1" w:rsidRPr="006408B1">
        <w:rPr>
          <w:rFonts w:ascii="Times New Roman" w:eastAsia="Times New Roman" w:hAnsi="Times New Roman" w:cs="Times New Roman"/>
          <w:vertAlign w:val="superscript"/>
        </w:rPr>
        <w:t>th</w:t>
      </w:r>
      <w:r w:rsidR="006408B1">
        <w:rPr>
          <w:rFonts w:ascii="Times New Roman" w:eastAsia="Times New Roman" w:hAnsi="Times New Roman" w:cs="Times New Roman"/>
        </w:rPr>
        <w:t>-June 3rd</w:t>
      </w:r>
      <w:r>
        <w:rPr>
          <w:rFonts w:ascii="Times New Roman" w:eastAsia="Times New Roman" w:hAnsi="Times New Roman" w:cs="Times New Roman"/>
        </w:rPr>
        <w:t xml:space="preserve">, 2024. </w:t>
      </w:r>
    </w:p>
    <w:p w14:paraId="76751DD6" w14:textId="635B29DA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7.2 CY2024 Year to Date Financial Reports (</w:t>
      </w:r>
      <w:r w:rsidR="006408B1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>)</w:t>
      </w:r>
    </w:p>
    <w:p w14:paraId="76751DD7" w14:textId="77777777" w:rsidR="0002269F" w:rsidRDefault="0002269F">
      <w:pPr>
        <w:ind w:hanging="270"/>
        <w:rPr>
          <w:rFonts w:ascii="Times New Roman" w:eastAsia="Times New Roman" w:hAnsi="Times New Roman" w:cs="Times New Roman"/>
        </w:rPr>
      </w:pPr>
    </w:p>
    <w:p w14:paraId="76751DD8" w14:textId="77777777" w:rsidR="0002269F" w:rsidRDefault="00675032">
      <w:pPr>
        <w:ind w:right="-630"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8.0 </w:t>
      </w:r>
      <w:r>
        <w:rPr>
          <w:rFonts w:ascii="Times New Roman" w:eastAsia="Times New Roman" w:hAnsi="Times New Roman" w:cs="Times New Roman"/>
          <w:b/>
          <w:u w:val="single"/>
        </w:rPr>
        <w:t>INFORMATION/REPORTS</w:t>
      </w:r>
    </w:p>
    <w:p w14:paraId="5EE4A185" w14:textId="656EA416" w:rsidR="00462DD7" w:rsidRDefault="00675032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   8.1 </w:t>
      </w:r>
      <w:r w:rsidR="00462DD7">
        <w:rPr>
          <w:rFonts w:ascii="Times New Roman" w:eastAsia="Times New Roman" w:hAnsi="Times New Roman" w:cs="Times New Roman"/>
          <w:color w:val="222222"/>
          <w:highlight w:val="white"/>
        </w:rPr>
        <w:t>Martin County Property Tax Abatement Policy Revisions</w:t>
      </w:r>
    </w:p>
    <w:p w14:paraId="76751DD9" w14:textId="3D5E51C9" w:rsidR="0002269F" w:rsidRDefault="00462DD7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   8.2 </w:t>
      </w:r>
      <w:r w:rsidR="00675032">
        <w:rPr>
          <w:rFonts w:ascii="Times New Roman" w:eastAsia="Times New Roman" w:hAnsi="Times New Roman" w:cs="Times New Roman"/>
          <w:color w:val="222222"/>
          <w:highlight w:val="white"/>
        </w:rPr>
        <w:t xml:space="preserve">Next Meeting is on </w:t>
      </w:r>
      <w:r w:rsidR="006408B1">
        <w:rPr>
          <w:rFonts w:ascii="Times New Roman" w:eastAsia="Times New Roman" w:hAnsi="Times New Roman" w:cs="Times New Roman"/>
          <w:color w:val="222222"/>
          <w:highlight w:val="white"/>
        </w:rPr>
        <w:t>August</w:t>
      </w:r>
      <w:r w:rsidR="00B10813">
        <w:rPr>
          <w:rFonts w:ascii="Times New Roman" w:eastAsia="Times New Roman" w:hAnsi="Times New Roman" w:cs="Times New Roman"/>
          <w:color w:val="222222"/>
          <w:highlight w:val="white"/>
        </w:rPr>
        <w:t xml:space="preserve"> 5</w:t>
      </w:r>
      <w:r w:rsidR="00675032">
        <w:rPr>
          <w:rFonts w:ascii="Times New Roman" w:eastAsia="Times New Roman" w:hAnsi="Times New Roman" w:cs="Times New Roman"/>
          <w:color w:val="222222"/>
          <w:highlight w:val="white"/>
        </w:rPr>
        <w:t>, 2024 at 5:15 P.M.</w:t>
      </w:r>
    </w:p>
    <w:p w14:paraId="76751DDA" w14:textId="77777777" w:rsidR="0002269F" w:rsidRDefault="0002269F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76751DDB" w14:textId="77777777" w:rsidR="0002269F" w:rsidRDefault="00675032">
      <w:pPr>
        <w:ind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9.0 </w:t>
      </w:r>
      <w:r>
        <w:rPr>
          <w:rFonts w:ascii="Times New Roman" w:eastAsia="Times New Roman" w:hAnsi="Times New Roman" w:cs="Times New Roman"/>
          <w:b/>
          <w:u w:val="single"/>
        </w:rPr>
        <w:t>OPEN DISCUSSION</w:t>
      </w:r>
    </w:p>
    <w:p w14:paraId="76751DDC" w14:textId="77777777" w:rsidR="0002269F" w:rsidRDefault="0002269F">
      <w:pPr>
        <w:ind w:hanging="270"/>
        <w:rPr>
          <w:rFonts w:ascii="Times New Roman" w:eastAsia="Times New Roman" w:hAnsi="Times New Roman" w:cs="Times New Roman"/>
          <w:b/>
          <w:u w:val="single"/>
        </w:rPr>
      </w:pPr>
    </w:p>
    <w:p w14:paraId="76751DDD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EB Garamond" w:eastAsia="EB Garamond" w:hAnsi="EB Garamond" w:cs="EB Garamond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ADJOURN</w:t>
      </w:r>
    </w:p>
    <w:sectPr w:rsidR="0002269F">
      <w:footerReference w:type="first" r:id="rId8"/>
      <w:pgSz w:w="12240" w:h="15840"/>
      <w:pgMar w:top="533" w:right="720" w:bottom="1008" w:left="3067" w:header="0" w:footer="288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6558A" w14:textId="77777777" w:rsidR="00CC343E" w:rsidRDefault="00CC343E">
      <w:r>
        <w:separator/>
      </w:r>
    </w:p>
  </w:endnote>
  <w:endnote w:type="continuationSeparator" w:id="0">
    <w:p w14:paraId="3F2A57E9" w14:textId="77777777" w:rsidR="00CC343E" w:rsidRDefault="00CC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pitch w:val="variable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51DE4" w14:textId="77777777" w:rsidR="0002269F" w:rsidRDefault="0002269F">
    <w:pPr>
      <w:tabs>
        <w:tab w:val="center" w:pos="4680"/>
        <w:tab w:val="right" w:pos="9360"/>
      </w:tabs>
      <w:rPr>
        <w:i/>
        <w:color w:val="000000"/>
      </w:rPr>
    </w:pPr>
  </w:p>
  <w:p w14:paraId="76751DE5" w14:textId="77777777" w:rsidR="0002269F" w:rsidRDefault="0002269F">
    <w:pP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5A2ED" w14:textId="77777777" w:rsidR="00CC343E" w:rsidRDefault="00CC343E">
      <w:r>
        <w:separator/>
      </w:r>
    </w:p>
  </w:footnote>
  <w:footnote w:type="continuationSeparator" w:id="0">
    <w:p w14:paraId="3E659971" w14:textId="77777777" w:rsidR="00CC343E" w:rsidRDefault="00CC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9F"/>
    <w:rsid w:val="0002269F"/>
    <w:rsid w:val="000F2DF6"/>
    <w:rsid w:val="001D2899"/>
    <w:rsid w:val="00226A3C"/>
    <w:rsid w:val="00462DD7"/>
    <w:rsid w:val="005553C8"/>
    <w:rsid w:val="006408B1"/>
    <w:rsid w:val="00675032"/>
    <w:rsid w:val="00766F7C"/>
    <w:rsid w:val="007E4B64"/>
    <w:rsid w:val="008F734B"/>
    <w:rsid w:val="00B10813"/>
    <w:rsid w:val="00B4279A"/>
    <w:rsid w:val="00B43FE4"/>
    <w:rsid w:val="00BE4843"/>
    <w:rsid w:val="00CC343E"/>
    <w:rsid w:val="00CD635A"/>
    <w:rsid w:val="00D5267E"/>
    <w:rsid w:val="00E240A7"/>
    <w:rsid w:val="00E27E80"/>
    <w:rsid w:val="00E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1DBA"/>
  <w15:docId w15:val="{4AE226A7-C676-4794-B715-8BA0161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qFormat/>
    <w:rsid w:val="003A637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E45E0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nhideWhenUsed/>
    <w:rsid w:val="003A637D"/>
    <w:pPr>
      <w:tabs>
        <w:tab w:val="center" w:pos="4680"/>
        <w:tab w:val="right" w:pos="9360"/>
      </w:tabs>
    </w:pPr>
  </w:style>
  <w:style w:type="paragraph" w:customStyle="1" w:styleId="p1">
    <w:name w:val="p1"/>
    <w:basedOn w:val="Normal"/>
    <w:qFormat/>
    <w:rsid w:val="003A637D"/>
    <w:pPr>
      <w:jc w:val="center"/>
    </w:pPr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qFormat/>
    <w:rsid w:val="003A637D"/>
    <w:pPr>
      <w:jc w:val="center"/>
    </w:pPr>
    <w:rPr>
      <w:rFonts w:ascii="Minion Pro" w:hAnsi="Minion Pro" w:cs="Times New Roman"/>
      <w:sz w:val="17"/>
      <w:szCs w:val="17"/>
    </w:rPr>
  </w:style>
  <w:style w:type="paragraph" w:customStyle="1" w:styleId="p4">
    <w:name w:val="p4"/>
    <w:basedOn w:val="Normal"/>
    <w:qFormat/>
    <w:rsid w:val="003A637D"/>
    <w:pPr>
      <w:spacing w:before="135"/>
    </w:pPr>
    <w:rPr>
      <w:rFonts w:ascii="Minion Pro" w:hAnsi="Minion Pro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E45E0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rQB/as8kcH4a+kWz9hxTZjBB9Kg==">CgMxLjA4AHIhMW9OM2VnV3FmSXpQVmY2TVpxTXZGTk5Famw4N19Gazdi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Higgins</dc:creator>
  <dc:description/>
  <cp:lastModifiedBy>Joshua Schuetz</cp:lastModifiedBy>
  <cp:revision>120</cp:revision>
  <dcterms:created xsi:type="dcterms:W3CDTF">2023-09-07T18:11:00Z</dcterms:created>
  <dcterms:modified xsi:type="dcterms:W3CDTF">2024-05-30T13:57:00Z</dcterms:modified>
  <dc:language>en-US</dc:language>
</cp:coreProperties>
</file>